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793F" w14:textId="0B543F80" w:rsidR="00E32DAD" w:rsidRDefault="00E32DAD"/>
    <w:p w14:paraId="7DB41C51" w14:textId="24388BC1" w:rsidR="003748EB" w:rsidRPr="003748EB" w:rsidRDefault="003748EB" w:rsidP="003748EB">
      <w:pPr>
        <w:ind w:right="1088"/>
        <w:jc w:val="center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b/>
          <w:bCs/>
          <w:color w:val="002A7E"/>
          <w:sz w:val="52"/>
          <w:szCs w:val="52"/>
        </w:rPr>
        <w:t xml:space="preserve">     </w:t>
      </w:r>
      <w:r w:rsidR="005336A2">
        <w:rPr>
          <w:rFonts w:ascii="Times" w:eastAsia="Times New Roman" w:hAnsi="Times" w:cs="Times New Roman"/>
          <w:b/>
          <w:bCs/>
          <w:color w:val="002A7E"/>
          <w:sz w:val="52"/>
          <w:szCs w:val="52"/>
        </w:rPr>
        <w:t xml:space="preserve"> </w:t>
      </w:r>
      <w:r w:rsidRPr="003748EB">
        <w:rPr>
          <w:rFonts w:ascii="Times" w:eastAsia="Times New Roman" w:hAnsi="Times" w:cs="Times New Roman"/>
          <w:b/>
          <w:bCs/>
          <w:color w:val="002A7E"/>
          <w:sz w:val="52"/>
          <w:szCs w:val="52"/>
        </w:rPr>
        <w:t>SRINIVAS UNIVERSITY</w:t>
      </w:r>
    </w:p>
    <w:p w14:paraId="01AF53E7" w14:textId="212D42D3" w:rsidR="003748EB" w:rsidRPr="003748EB" w:rsidRDefault="003748EB" w:rsidP="003748EB">
      <w:pPr>
        <w:spacing w:before="50"/>
        <w:ind w:right="1073"/>
        <w:jc w:val="center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      </w:t>
      </w:r>
      <w:r w:rsidR="005336A2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  </w:t>
      </w:r>
      <w:r w:rsidRPr="003748EB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Mangalore, Karnataka (India)</w:t>
      </w:r>
    </w:p>
    <w:p w14:paraId="3E327DCA" w14:textId="03D2FDE1" w:rsidR="003748EB" w:rsidRPr="003748EB" w:rsidRDefault="003748EB" w:rsidP="003748EB">
      <w:pPr>
        <w:spacing w:after="240"/>
        <w:jc w:val="center"/>
        <w:rPr>
          <w:rFonts w:ascii="Times New Roman" w:eastAsia="Times New Roman" w:hAnsi="Times New Roman" w:cs="Times New Roman"/>
        </w:rPr>
      </w:pPr>
      <w:r w:rsidRPr="003748EB">
        <w:rPr>
          <w:rFonts w:ascii="Times New Roman" w:eastAsia="Times New Roman" w:hAnsi="Times New Roman" w:cs="Times New Roman"/>
        </w:rPr>
        <w:br/>
      </w:r>
      <w:r w:rsidRPr="003748EB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3748EB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"https://lh3.googleusercontent.com/EXVQ9nhdIebRbcA70jpB0tvL5cqGTCfo4LDkk3miBqUAlJ3loZnzXXwtitposLvZ6C7gS3L4S6UeOTAjZau_0ThLsGkSiAWI4ke3U-sAmlTdqXFcLHV0l5JbOCyJjLFKwU95Jht1" \* MERGEFORMATINET </w:instrText>
      </w:r>
      <w:r w:rsidRPr="003748EB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3748EB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506254BD" wp14:editId="6759B2BF">
            <wp:extent cx="1009650" cy="1238250"/>
            <wp:effectExtent l="0" t="0" r="635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8EB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  <w:r w:rsidRPr="003748EB">
        <w:rPr>
          <w:rFonts w:ascii="Times New Roman" w:eastAsia="Times New Roman" w:hAnsi="Times New Roman" w:cs="Times New Roman"/>
        </w:rPr>
        <w:br/>
      </w:r>
    </w:p>
    <w:p w14:paraId="3210830E" w14:textId="38273266" w:rsidR="003748EB" w:rsidRPr="003748EB" w:rsidRDefault="003748EB" w:rsidP="003748EB">
      <w:pPr>
        <w:ind w:right="1689"/>
        <w:jc w:val="center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b/>
          <w:bCs/>
          <w:color w:val="002060"/>
          <w:sz w:val="40"/>
          <w:szCs w:val="40"/>
        </w:rPr>
        <w:t xml:space="preserve">         </w:t>
      </w:r>
      <w:r w:rsidR="005336A2">
        <w:rPr>
          <w:rFonts w:ascii="Times" w:eastAsia="Times New Roman" w:hAnsi="Times" w:cs="Times New Roman"/>
          <w:b/>
          <w:bCs/>
          <w:color w:val="002060"/>
          <w:sz w:val="40"/>
          <w:szCs w:val="40"/>
        </w:rPr>
        <w:t xml:space="preserve">       </w:t>
      </w:r>
      <w:r w:rsidRPr="003748EB">
        <w:rPr>
          <w:rFonts w:ascii="Times" w:eastAsia="Times New Roman" w:hAnsi="Times" w:cs="Times New Roman"/>
          <w:b/>
          <w:bCs/>
          <w:color w:val="002060"/>
          <w:sz w:val="40"/>
          <w:szCs w:val="40"/>
        </w:rPr>
        <w:t>Atomic Research Cent</w:t>
      </w:r>
      <w:r w:rsidR="00D311B8">
        <w:rPr>
          <w:rFonts w:ascii="Times" w:eastAsia="Times New Roman" w:hAnsi="Times" w:cs="Times New Roman"/>
          <w:b/>
          <w:bCs/>
          <w:color w:val="002060"/>
          <w:sz w:val="40"/>
          <w:szCs w:val="40"/>
        </w:rPr>
        <w:t>re</w:t>
      </w:r>
      <w:r w:rsidRPr="003748EB">
        <w:rPr>
          <w:rFonts w:ascii="Times" w:eastAsia="Times New Roman" w:hAnsi="Times" w:cs="Times New Roman"/>
          <w:b/>
          <w:bCs/>
          <w:color w:val="002060"/>
          <w:sz w:val="40"/>
          <w:szCs w:val="40"/>
        </w:rPr>
        <w:t xml:space="preserve"> (ARC)</w:t>
      </w:r>
    </w:p>
    <w:p w14:paraId="3E80844E" w14:textId="477F513D" w:rsidR="003748EB" w:rsidRPr="003748EB" w:rsidRDefault="005336A2" w:rsidP="003748EB">
      <w:pPr>
        <w:ind w:right="16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color w:val="002060"/>
          <w:sz w:val="28"/>
          <w:szCs w:val="28"/>
        </w:rPr>
        <w:t xml:space="preserve">                     </w:t>
      </w:r>
      <w:r w:rsidR="003748EB" w:rsidRPr="003748EB">
        <w:rPr>
          <w:rFonts w:ascii="Times" w:eastAsia="Times New Roman" w:hAnsi="Times" w:cs="Times New Roman"/>
          <w:b/>
          <w:bCs/>
          <w:color w:val="002060"/>
          <w:sz w:val="28"/>
          <w:szCs w:val="28"/>
        </w:rPr>
        <w:t xml:space="preserve">Center for Training </w:t>
      </w:r>
      <w:r w:rsidR="003748EB" w:rsidRPr="005336A2">
        <w:rPr>
          <w:rFonts w:ascii="Times" w:eastAsia="Times New Roman" w:hAnsi="Times" w:cs="Times New Roman"/>
          <w:b/>
          <w:bCs/>
          <w:color w:val="002060"/>
          <w:sz w:val="28"/>
          <w:szCs w:val="28"/>
        </w:rPr>
        <w:t xml:space="preserve">Effectiveness </w:t>
      </w:r>
      <w:r w:rsidR="003748EB" w:rsidRPr="003748EB">
        <w:rPr>
          <w:rFonts w:ascii="Times" w:eastAsia="Times New Roman" w:hAnsi="Times" w:cs="Times New Roman"/>
          <w:b/>
          <w:bCs/>
          <w:color w:val="002060"/>
          <w:sz w:val="28"/>
          <w:szCs w:val="28"/>
        </w:rPr>
        <w:t>Research</w:t>
      </w:r>
    </w:p>
    <w:p w14:paraId="1BC9F1ED" w14:textId="405F4C87" w:rsidR="003748EB" w:rsidRPr="003748EB" w:rsidRDefault="005336A2" w:rsidP="003748EB">
      <w:pPr>
        <w:spacing w:before="478"/>
        <w:jc w:val="center"/>
        <w:rPr>
          <w:rFonts w:ascii="Times" w:eastAsia="Times New Roman" w:hAnsi="Times" w:cs="Times New Roman"/>
          <w:b/>
          <w:bCs/>
          <w:color w:val="002060"/>
          <w:sz w:val="40"/>
          <w:szCs w:val="40"/>
          <w:bdr w:val="none" w:sz="0" w:space="0" w:color="auto" w:frame="1"/>
        </w:rPr>
      </w:pPr>
      <w:r w:rsidRPr="003748EB">
        <w:rPr>
          <w:rFonts w:ascii="Times" w:eastAsia="Times New Roman" w:hAnsi="Times" w:cs="Times New Roman"/>
          <w:b/>
          <w:bCs/>
          <w:color w:val="002060"/>
          <w:sz w:val="40"/>
          <w:szCs w:val="40"/>
          <w:bdr w:val="none" w:sz="0" w:space="0" w:color="auto" w:frame="1"/>
        </w:rPr>
        <w:fldChar w:fldCharType="begin"/>
      </w:r>
      <w:r w:rsidRPr="003748EB">
        <w:rPr>
          <w:rFonts w:ascii="Times" w:eastAsia="Times New Roman" w:hAnsi="Times" w:cs="Times New Roman"/>
          <w:b/>
          <w:bCs/>
          <w:color w:val="002060"/>
          <w:sz w:val="40"/>
          <w:szCs w:val="40"/>
          <w:bdr w:val="none" w:sz="0" w:space="0" w:color="auto" w:frame="1"/>
        </w:rPr>
        <w:instrText xml:space="preserve"> INCLUDEPICTURE "https://lh3.googleusercontent.com/JCSl1PwLt662l7cAxXGReaZcWhPhYXdZ4h7STUD0nq0AaU_oFGwH9ICDowtJuw2w6IUeAvbmSxKjfW8an4N11Laf7ZKFY8sX_3fOP7QL-Y-bQpM_oGcHoF8NfQchpLNs0V-kzayy" \* MERGEFORMATINET </w:instrText>
      </w:r>
      <w:r w:rsidRPr="003748EB">
        <w:rPr>
          <w:rFonts w:ascii="Times" w:eastAsia="Times New Roman" w:hAnsi="Times" w:cs="Times New Roman"/>
          <w:b/>
          <w:bCs/>
          <w:color w:val="002060"/>
          <w:sz w:val="40"/>
          <w:szCs w:val="40"/>
          <w:bdr w:val="none" w:sz="0" w:space="0" w:color="auto" w:frame="1"/>
        </w:rPr>
        <w:fldChar w:fldCharType="separate"/>
      </w:r>
      <w:r w:rsidRPr="003748EB">
        <w:rPr>
          <w:rFonts w:ascii="Times" w:eastAsia="Times New Roman" w:hAnsi="Times" w:cs="Times New Roman"/>
          <w:b/>
          <w:bCs/>
          <w:noProof/>
          <w:color w:val="002060"/>
          <w:sz w:val="40"/>
          <w:szCs w:val="40"/>
          <w:bdr w:val="none" w:sz="0" w:space="0" w:color="auto" w:frame="1"/>
        </w:rPr>
        <w:drawing>
          <wp:inline distT="0" distB="0" distL="0" distR="0" wp14:anchorId="2307A053" wp14:editId="769E5C5A">
            <wp:extent cx="1428750" cy="1924050"/>
            <wp:effectExtent l="0" t="0" r="6350" b="6350"/>
            <wp:docPr id="1" name="Picture 1" descr="A person with a mustach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mustach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8EB">
        <w:rPr>
          <w:rFonts w:ascii="Times" w:eastAsia="Times New Roman" w:hAnsi="Times" w:cs="Times New Roman"/>
          <w:b/>
          <w:bCs/>
          <w:color w:val="002060"/>
          <w:sz w:val="40"/>
          <w:szCs w:val="40"/>
          <w:bdr w:val="none" w:sz="0" w:space="0" w:color="auto" w:frame="1"/>
        </w:rPr>
        <w:fldChar w:fldCharType="end"/>
      </w:r>
    </w:p>
    <w:p w14:paraId="0CF140BC" w14:textId="77777777" w:rsidR="005336A2" w:rsidRDefault="005336A2" w:rsidP="003748EB">
      <w:pPr>
        <w:jc w:val="center"/>
        <w:rPr>
          <w:rFonts w:ascii="Times" w:eastAsia="Times New Roman" w:hAnsi="Times" w:cs="Times New Roman"/>
          <w:b/>
          <w:bCs/>
          <w:color w:val="000000"/>
        </w:rPr>
      </w:pPr>
    </w:p>
    <w:p w14:paraId="08C6CB29" w14:textId="28562C61" w:rsidR="003748EB" w:rsidRPr="003748EB" w:rsidRDefault="003748EB" w:rsidP="003748EB">
      <w:pPr>
        <w:jc w:val="center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b/>
          <w:bCs/>
          <w:color w:val="000000"/>
        </w:rPr>
        <w:t xml:space="preserve">Dr. (Lt </w:t>
      </w:r>
      <w:proofErr w:type="spellStart"/>
      <w:r w:rsidRPr="003748EB">
        <w:rPr>
          <w:rFonts w:ascii="Times" w:eastAsia="Times New Roman" w:hAnsi="Times" w:cs="Times New Roman"/>
          <w:b/>
          <w:bCs/>
          <w:color w:val="000000"/>
        </w:rPr>
        <w:t>Cdr</w:t>
      </w:r>
      <w:proofErr w:type="spellEnd"/>
      <w:r w:rsidRPr="003748EB">
        <w:rPr>
          <w:rFonts w:ascii="Times" w:eastAsia="Times New Roman" w:hAnsi="Times" w:cs="Times New Roman"/>
          <w:b/>
          <w:bCs/>
          <w:color w:val="000000"/>
        </w:rPr>
        <w:t>) P. K. Suresh Kumar</w:t>
      </w:r>
    </w:p>
    <w:p w14:paraId="4D6C9605" w14:textId="77777777" w:rsidR="003748EB" w:rsidRPr="003748EB" w:rsidRDefault="003748EB" w:rsidP="003748EB">
      <w:pPr>
        <w:jc w:val="center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b/>
          <w:bCs/>
          <w:color w:val="000000"/>
        </w:rPr>
        <w:t>Research Professor</w:t>
      </w:r>
    </w:p>
    <w:p w14:paraId="59C42B83" w14:textId="77777777" w:rsidR="003748EB" w:rsidRPr="003748EB" w:rsidRDefault="003748EB" w:rsidP="003748EB">
      <w:pPr>
        <w:jc w:val="center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b/>
          <w:bCs/>
          <w:color w:val="000000"/>
        </w:rPr>
        <w:t>Institute of Management and Commerce</w:t>
      </w:r>
    </w:p>
    <w:p w14:paraId="55C6176E" w14:textId="185409DB" w:rsidR="003748EB" w:rsidRPr="00D0006E" w:rsidRDefault="003748EB" w:rsidP="00D0006E">
      <w:pPr>
        <w:pStyle w:val="ListParagraph"/>
        <w:numPr>
          <w:ilvl w:val="0"/>
          <w:numId w:val="1"/>
        </w:numPr>
        <w:spacing w:before="198"/>
        <w:rPr>
          <w:rFonts w:ascii="Times New Roman" w:eastAsia="Times New Roman" w:hAnsi="Times New Roman" w:cs="Times New Roman"/>
        </w:rPr>
      </w:pPr>
      <w:r w:rsidRPr="00D0006E">
        <w:rPr>
          <w:rFonts w:ascii="Times" w:eastAsia="Times New Roman" w:hAnsi="Times" w:cs="Times New Roman"/>
          <w:b/>
          <w:bCs/>
          <w:color w:val="000000"/>
        </w:rPr>
        <w:t xml:space="preserve">Purpose of </w:t>
      </w:r>
      <w:proofErr w:type="gramStart"/>
      <w:r w:rsidRPr="00D0006E">
        <w:rPr>
          <w:rFonts w:ascii="Times" w:eastAsia="Times New Roman" w:hAnsi="Times" w:cs="Times New Roman"/>
          <w:b/>
          <w:bCs/>
          <w:color w:val="000000"/>
        </w:rPr>
        <w:t>ARC :</w:t>
      </w:r>
      <w:proofErr w:type="gramEnd"/>
      <w:r w:rsidRPr="00D0006E">
        <w:rPr>
          <w:rFonts w:ascii="Times" w:eastAsia="Times New Roman" w:hAnsi="Times" w:cs="Times New Roman"/>
          <w:b/>
          <w:bCs/>
          <w:color w:val="000000"/>
        </w:rPr>
        <w:t> </w:t>
      </w:r>
    </w:p>
    <w:p w14:paraId="2B7DC4CF" w14:textId="77777777" w:rsidR="003748EB" w:rsidRPr="003748EB" w:rsidRDefault="003748EB" w:rsidP="005336A2">
      <w:pPr>
        <w:spacing w:before="193"/>
        <w:ind w:left="6"/>
        <w:jc w:val="both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</w:rPr>
        <w:t>The Centre is meant to conduct research in the field of Training specifically Training Effectiveness.  </w:t>
      </w:r>
    </w:p>
    <w:p w14:paraId="12F3F79E" w14:textId="77777777" w:rsidR="003748EB" w:rsidRPr="003748EB" w:rsidRDefault="003748EB" w:rsidP="003748EB">
      <w:pPr>
        <w:spacing w:before="200"/>
        <w:ind w:left="3" w:firstLine="3"/>
        <w:jc w:val="both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</w:rPr>
        <w:t xml:space="preserve">Training is an activity meant to enhance the skill and knowledge of the trainee. </w:t>
      </w:r>
      <w:proofErr w:type="gramStart"/>
      <w:r w:rsidRPr="003748EB">
        <w:rPr>
          <w:rFonts w:ascii="Times" w:eastAsia="Times New Roman" w:hAnsi="Times" w:cs="Times New Roman"/>
          <w:color w:val="000000"/>
        </w:rPr>
        <w:t>Training  Effectiveness</w:t>
      </w:r>
      <w:proofErr w:type="gramEnd"/>
      <w:r w:rsidRPr="003748EB">
        <w:rPr>
          <w:rFonts w:ascii="Times" w:eastAsia="Times New Roman" w:hAnsi="Times" w:cs="Times New Roman"/>
          <w:color w:val="000000"/>
        </w:rPr>
        <w:t xml:space="preserve"> implies to the situation where the optimum outcome is achieved after certain  period of training in practical field. </w:t>
      </w:r>
      <w:proofErr w:type="spellStart"/>
      <w:r w:rsidRPr="003748EB">
        <w:rPr>
          <w:rFonts w:ascii="Times" w:eastAsia="Times New Roman" w:hAnsi="Times" w:cs="Times New Roman"/>
          <w:color w:val="000000"/>
        </w:rPr>
        <w:t>Allover</w:t>
      </w:r>
      <w:proofErr w:type="spellEnd"/>
      <w:r w:rsidRPr="003748EB">
        <w:rPr>
          <w:rFonts w:ascii="Times" w:eastAsia="Times New Roman" w:hAnsi="Times" w:cs="Times New Roman"/>
          <w:color w:val="000000"/>
        </w:rPr>
        <w:t xml:space="preserve"> the world, huge amount of resources are spent </w:t>
      </w:r>
      <w:proofErr w:type="gramStart"/>
      <w:r w:rsidRPr="003748EB">
        <w:rPr>
          <w:rFonts w:ascii="Times" w:eastAsia="Times New Roman" w:hAnsi="Times" w:cs="Times New Roman"/>
          <w:color w:val="000000"/>
        </w:rPr>
        <w:t>every  year</w:t>
      </w:r>
      <w:proofErr w:type="gramEnd"/>
      <w:r w:rsidRPr="003748EB">
        <w:rPr>
          <w:rFonts w:ascii="Times" w:eastAsia="Times New Roman" w:hAnsi="Times" w:cs="Times New Roman"/>
          <w:color w:val="000000"/>
        </w:rPr>
        <w:t xml:space="preserve"> for the training. But attaining the effective training outcome </w:t>
      </w:r>
      <w:proofErr w:type="gramStart"/>
      <w:r w:rsidRPr="003748EB">
        <w:rPr>
          <w:rFonts w:ascii="Times" w:eastAsia="Times New Roman" w:hAnsi="Times" w:cs="Times New Roman"/>
          <w:color w:val="000000"/>
        </w:rPr>
        <w:t>still remains</w:t>
      </w:r>
      <w:proofErr w:type="gramEnd"/>
      <w:r w:rsidRPr="003748EB">
        <w:rPr>
          <w:rFonts w:ascii="Times" w:eastAsia="Times New Roman" w:hAnsi="Times" w:cs="Times New Roman"/>
          <w:color w:val="000000"/>
        </w:rPr>
        <w:t xml:space="preserve"> a big question.  Starting from training need analyzing to the actual training and its outcome evaluation is still </w:t>
      </w:r>
      <w:proofErr w:type="gramStart"/>
      <w:r w:rsidRPr="003748EB">
        <w:rPr>
          <w:rFonts w:ascii="Times" w:eastAsia="Times New Roman" w:hAnsi="Times" w:cs="Times New Roman"/>
          <w:color w:val="000000"/>
        </w:rPr>
        <w:t>a  complex</w:t>
      </w:r>
      <w:proofErr w:type="gramEnd"/>
      <w:r w:rsidRPr="003748EB">
        <w:rPr>
          <w:rFonts w:ascii="Times" w:eastAsia="Times New Roman" w:hAnsi="Times" w:cs="Times New Roman"/>
          <w:color w:val="000000"/>
        </w:rPr>
        <w:t xml:space="preserve"> procedure .Thus there is scope for in-depth research in the field of Training  Effectiveness. </w:t>
      </w:r>
    </w:p>
    <w:p w14:paraId="05DB5916" w14:textId="77777777" w:rsidR="005336A2" w:rsidRDefault="005336A2" w:rsidP="003748EB">
      <w:pPr>
        <w:spacing w:before="178"/>
        <w:ind w:left="10"/>
        <w:rPr>
          <w:rFonts w:ascii="Times" w:eastAsia="Times New Roman" w:hAnsi="Times" w:cs="Times New Roman"/>
          <w:b/>
          <w:bCs/>
          <w:color w:val="000000"/>
        </w:rPr>
      </w:pPr>
    </w:p>
    <w:p w14:paraId="4023B7DD" w14:textId="77777777" w:rsidR="005336A2" w:rsidRDefault="005336A2" w:rsidP="003748EB">
      <w:pPr>
        <w:spacing w:before="178"/>
        <w:ind w:left="10"/>
        <w:rPr>
          <w:rFonts w:ascii="Times" w:eastAsia="Times New Roman" w:hAnsi="Times" w:cs="Times New Roman"/>
          <w:b/>
          <w:bCs/>
          <w:color w:val="000000"/>
        </w:rPr>
      </w:pPr>
    </w:p>
    <w:p w14:paraId="40397D84" w14:textId="77777777" w:rsidR="00D0006E" w:rsidRDefault="00D0006E" w:rsidP="003748EB">
      <w:pPr>
        <w:spacing w:before="178"/>
        <w:ind w:left="10"/>
        <w:rPr>
          <w:rFonts w:ascii="Times" w:eastAsia="Times New Roman" w:hAnsi="Times" w:cs="Times New Roman"/>
          <w:b/>
          <w:bCs/>
          <w:color w:val="000000"/>
        </w:rPr>
      </w:pPr>
    </w:p>
    <w:p w14:paraId="346F27A4" w14:textId="59A4C76F" w:rsidR="003748EB" w:rsidRPr="00D0006E" w:rsidRDefault="003748EB" w:rsidP="00D0006E">
      <w:pPr>
        <w:pStyle w:val="ListParagraph"/>
        <w:numPr>
          <w:ilvl w:val="0"/>
          <w:numId w:val="1"/>
        </w:numPr>
        <w:spacing w:before="178"/>
        <w:rPr>
          <w:rFonts w:ascii="Times New Roman" w:eastAsia="Times New Roman" w:hAnsi="Times New Roman" w:cs="Times New Roman"/>
        </w:rPr>
      </w:pPr>
      <w:r w:rsidRPr="00D0006E">
        <w:rPr>
          <w:rFonts w:ascii="Times" w:eastAsia="Times New Roman" w:hAnsi="Times" w:cs="Times New Roman"/>
          <w:b/>
          <w:bCs/>
          <w:color w:val="000000"/>
        </w:rPr>
        <w:t>Objective of Atomic Research Centre (ARC): </w:t>
      </w:r>
    </w:p>
    <w:p w14:paraId="27507DBF" w14:textId="77777777" w:rsidR="003748EB" w:rsidRPr="003748EB" w:rsidRDefault="003748EB" w:rsidP="00D0006E">
      <w:pPr>
        <w:spacing w:before="196"/>
        <w:ind w:left="6" w:right="2" w:hanging="8"/>
        <w:jc w:val="both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</w:rPr>
        <w:t xml:space="preserve">The objective of this ARC is to conduct research in the field of training effectiveness </w:t>
      </w:r>
      <w:proofErr w:type="gramStart"/>
      <w:r w:rsidRPr="003748EB">
        <w:rPr>
          <w:rFonts w:ascii="Times" w:eastAsia="Times New Roman" w:hAnsi="Times" w:cs="Times New Roman"/>
          <w:color w:val="000000"/>
        </w:rPr>
        <w:t>related  studies</w:t>
      </w:r>
      <w:proofErr w:type="gramEnd"/>
      <w:r w:rsidRPr="003748EB">
        <w:rPr>
          <w:rFonts w:ascii="Times" w:eastAsia="Times New Roman" w:hAnsi="Times" w:cs="Times New Roman"/>
          <w:color w:val="000000"/>
        </w:rPr>
        <w:t>, starting from training need analysis to training outcome evaluation in practical field. </w:t>
      </w:r>
    </w:p>
    <w:p w14:paraId="55F4C095" w14:textId="6438C3CD" w:rsidR="003748EB" w:rsidRPr="00D0006E" w:rsidRDefault="003748EB" w:rsidP="00D0006E">
      <w:pPr>
        <w:pStyle w:val="ListParagraph"/>
        <w:numPr>
          <w:ilvl w:val="0"/>
          <w:numId w:val="1"/>
        </w:numPr>
        <w:spacing w:before="180"/>
        <w:rPr>
          <w:rFonts w:ascii="Times New Roman" w:eastAsia="Times New Roman" w:hAnsi="Times New Roman" w:cs="Times New Roman"/>
        </w:rPr>
      </w:pPr>
      <w:r w:rsidRPr="00D0006E">
        <w:rPr>
          <w:rFonts w:ascii="Times" w:eastAsia="Times New Roman" w:hAnsi="Times" w:cs="Times New Roman"/>
          <w:b/>
          <w:bCs/>
          <w:color w:val="000000"/>
        </w:rPr>
        <w:t>Description</w:t>
      </w:r>
      <w:r w:rsidR="00D0006E" w:rsidRPr="00D0006E">
        <w:rPr>
          <w:rFonts w:ascii="Times" w:eastAsia="Times New Roman" w:hAnsi="Times" w:cs="Times New Roman"/>
          <w:b/>
          <w:bCs/>
          <w:color w:val="000000"/>
        </w:rPr>
        <w:t xml:space="preserve"> of </w:t>
      </w:r>
      <w:r w:rsidR="00D0006E">
        <w:rPr>
          <w:rFonts w:ascii="Times" w:eastAsia="Times New Roman" w:hAnsi="Times" w:cs="Times New Roman"/>
          <w:b/>
          <w:bCs/>
          <w:color w:val="000000"/>
        </w:rPr>
        <w:t>proposed</w:t>
      </w:r>
      <w:r w:rsidR="00D0006E" w:rsidRPr="00D0006E">
        <w:rPr>
          <w:rFonts w:ascii="Times" w:eastAsia="Times New Roman" w:hAnsi="Times" w:cs="Times New Roman"/>
          <w:b/>
          <w:bCs/>
          <w:color w:val="000000"/>
        </w:rPr>
        <w:t xml:space="preserve"> </w:t>
      </w:r>
      <w:proofErr w:type="gramStart"/>
      <w:r w:rsidR="00D0006E" w:rsidRPr="00D0006E">
        <w:rPr>
          <w:rFonts w:ascii="Times" w:eastAsia="Times New Roman" w:hAnsi="Times" w:cs="Times New Roman"/>
          <w:b/>
          <w:bCs/>
          <w:color w:val="000000"/>
        </w:rPr>
        <w:t xml:space="preserve">Research </w:t>
      </w:r>
      <w:r w:rsidRPr="00D0006E">
        <w:rPr>
          <w:rFonts w:ascii="Times" w:eastAsia="Times New Roman" w:hAnsi="Times" w:cs="Times New Roman"/>
          <w:b/>
          <w:bCs/>
          <w:color w:val="000000"/>
        </w:rPr>
        <w:t>:</w:t>
      </w:r>
      <w:proofErr w:type="gramEnd"/>
      <w:r w:rsidRPr="00D0006E">
        <w:rPr>
          <w:rFonts w:ascii="Times" w:eastAsia="Times New Roman" w:hAnsi="Times" w:cs="Times New Roman"/>
          <w:b/>
          <w:bCs/>
          <w:color w:val="000000"/>
        </w:rPr>
        <w:t> </w:t>
      </w:r>
    </w:p>
    <w:p w14:paraId="086C9960" w14:textId="0E97F023" w:rsidR="003748EB" w:rsidRPr="003748EB" w:rsidRDefault="003748EB" w:rsidP="00D0006E">
      <w:pPr>
        <w:spacing w:before="195"/>
        <w:ind w:left="5" w:right="1" w:firstLine="4"/>
        <w:jc w:val="both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The topic “training” under Human Resources Management curriculum in Management studies is</w:t>
      </w:r>
      <w:r w:rsidRPr="003748EB">
        <w:rPr>
          <w:rFonts w:ascii="Times" w:eastAsia="Times New Roman" w:hAnsi="Times" w:cs="Times New Roman"/>
          <w:color w:val="000000"/>
        </w:rPr>
        <w:t xml:space="preserve">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very vast. Under this topic, “concept of training”, “training needs”, “types of training” 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and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“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methods of training” are often discussed. But training without evaluating training for 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training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effectiveness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is waste of precious resources. Many scholars have identified many 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training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evaluation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models for assessing training effectiveness. Some of the prominent Training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Evaluation Models are Model for curriculum design by Ralph W. Tyler </w:t>
      </w:r>
      <w:r w:rsidRPr="003748EB"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 xml:space="preserve">,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Kirkpatrick Model of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Training Evaluation, CIRO Model Training Evaluation by Warr, Bird and Rackham, Robert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Stake’s Responsive Evaluation Model , Newby’s Context evaluation , Evaluative inquiry by</w:t>
      </w:r>
      <w:r w:rsidRPr="003748EB">
        <w:rPr>
          <w:rFonts w:ascii="Times" w:eastAsia="Times New Roman" w:hAnsi="Times" w:cs="Times New Roman"/>
          <w:color w:val="000000"/>
        </w:rPr>
        <w:t> 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Preskill</w:t>
      </w:r>
      <w:proofErr w:type="spell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and Torres , Balanced Scorecard approach by Kaplan and Norton , Hamblin’s Five Levels of Evaluation , Kaufman’s Five Levels of Evaluation , Indiana University approach , Jack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Phillips’ Five Level ROI Model , Kearns P and Miller T model - KPMT model , Brinkerhoff’s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formative evaluation and summative evaluation , Bushnell’s (input, process, output) IPO model, </w:t>
      </w:r>
      <w:r w:rsidRPr="003748EB">
        <w:rPr>
          <w:rFonts w:ascii="Times" w:eastAsia="Times New Roman" w:hAnsi="Times" w:cs="Times New Roman"/>
          <w:color w:val="000000"/>
        </w:rPr>
        <w:t> 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Sleezer’s</w:t>
      </w:r>
      <w:proofErr w:type="spell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Training Effectiveness Evaluation (TEE) , Fitz-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enz’s</w:t>
      </w:r>
      <w:proofErr w:type="spell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Training Valuation System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(TVS) , Brinkerhoff’s Success Case Method, 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Stufflebeam’sContext</w:t>
      </w:r>
      <w:proofErr w:type="spell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, Input, Process, Product</w:t>
      </w:r>
      <w:r w:rsidRPr="003748EB">
        <w:rPr>
          <w:rFonts w:ascii="Times" w:eastAsia="Times New Roman" w:hAnsi="Times" w:cs="Times New Roman"/>
          <w:color w:val="000000"/>
        </w:rPr>
        <w:t xml:space="preserve">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(CIPP) evaluation model , Systematic Evaluation ,Learning Impact Model ,</w:t>
      </w:r>
      <w:r w:rsidR="00D0006E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AEIOU 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Model,New</w:t>
      </w:r>
      <w:proofErr w:type="spellEnd"/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World Kirkpatrick Model by Kirkpatrick JD and Kirkpatrick WK ,Eisner’s connoisseurship and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criticism approach, Five step Need Areas based Evaluation , Goal-free evaluation , 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Provus</w:t>
      </w:r>
      <w:proofErr w:type="spell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’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Discrepancy Evaluation Model, Illuminative Evaluation model and 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Taba's</w:t>
      </w:r>
      <w:proofErr w:type="spell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curriculum design.</w:t>
      </w:r>
      <w:r w:rsidRPr="003748EB">
        <w:rPr>
          <w:rFonts w:ascii="Times" w:eastAsia="Times New Roman" w:hAnsi="Times" w:cs="Times New Roman"/>
          <w:color w:val="000000"/>
        </w:rPr>
        <w:t xml:space="preserve">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The research on training effectiveness is proposed to be based on identification of most 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suitable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model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among above and utilizing for the research study. At the same time, as these models 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are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not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totally not agreed by scholars in all applications and still have their short comings, there is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still scope for research in developing new models in the field of training evaluation.</w:t>
      </w:r>
      <w:r w:rsidRPr="003748EB">
        <w:rPr>
          <w:rFonts w:ascii="Times" w:eastAsia="Times New Roman" w:hAnsi="Times" w:cs="Times New Roman"/>
          <w:color w:val="000000"/>
        </w:rPr>
        <w:t> </w:t>
      </w:r>
    </w:p>
    <w:p w14:paraId="4944A3B5" w14:textId="04104071" w:rsidR="003748EB" w:rsidRPr="00D0006E" w:rsidRDefault="003748EB" w:rsidP="00D0006E">
      <w:pPr>
        <w:pStyle w:val="ListParagraph"/>
        <w:numPr>
          <w:ilvl w:val="0"/>
          <w:numId w:val="1"/>
        </w:numPr>
        <w:spacing w:before="334"/>
        <w:rPr>
          <w:rFonts w:ascii="Times New Roman" w:eastAsia="Times New Roman" w:hAnsi="Times New Roman" w:cs="Times New Roman"/>
        </w:rPr>
      </w:pPr>
      <w:r w:rsidRPr="00D0006E"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>Expected outcome:</w:t>
      </w:r>
      <w:r w:rsidRPr="00D0006E">
        <w:rPr>
          <w:rFonts w:ascii="Times" w:eastAsia="Times New Roman" w:hAnsi="Times" w:cs="Times New Roman"/>
          <w:b/>
          <w:bCs/>
          <w:color w:val="000000"/>
        </w:rPr>
        <w:t> </w:t>
      </w:r>
    </w:p>
    <w:p w14:paraId="69493A8E" w14:textId="387004B2" w:rsidR="003748EB" w:rsidRPr="003748EB" w:rsidRDefault="003748EB" w:rsidP="003748EB">
      <w:pPr>
        <w:spacing w:before="351"/>
        <w:ind w:left="4" w:right="1" w:firstLine="2"/>
        <w:jc w:val="both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It is to be ensured that training expenses do not go waste and are productive. For this 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purpose,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there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is a need to evaluate the effectiveness of training. Hence from the proposed researches it 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is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expected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that, findings of the study are made after utilizing existing training evaluation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models.</w:t>
      </w:r>
      <w:r w:rsidR="00D0006E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Also it is proposed to develop</w:t>
      </w:r>
      <w:r w:rsidR="00D0006E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new training evaluation models as present models are not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totally agreed by all scholars of related fields. These newly developed models can also further 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be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used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for evaluating training effectiveness.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="00D0006E">
        <w:rPr>
          <w:rFonts w:ascii="Times" w:eastAsia="Times New Roman" w:hAnsi="Times" w:cs="Times New Roman"/>
          <w:color w:val="000000"/>
        </w:rPr>
        <w:t xml:space="preserve">Further it is intended to study and develop the proposed </w:t>
      </w:r>
      <w:proofErr w:type="gramStart"/>
      <w:r w:rsidR="00D0006E">
        <w:rPr>
          <w:rFonts w:ascii="Times" w:eastAsia="Times New Roman" w:hAnsi="Times" w:cs="Times New Roman"/>
          <w:color w:val="000000"/>
        </w:rPr>
        <w:t>model ,</w:t>
      </w:r>
      <w:proofErr w:type="gramEnd"/>
      <w:r w:rsidR="00D0006E">
        <w:rPr>
          <w:rFonts w:ascii="Times" w:eastAsia="Times New Roman" w:hAnsi="Times" w:cs="Times New Roman"/>
          <w:color w:val="000000"/>
        </w:rPr>
        <w:t xml:space="preserve"> </w:t>
      </w:r>
      <w:r w:rsidR="00D0006E" w:rsidRPr="003748EB">
        <w:rPr>
          <w:rFonts w:ascii="Times" w:eastAsia="Times New Roman" w:hAnsi="Times" w:cs="Times New Roman"/>
          <w:color w:val="000000"/>
          <w:shd w:val="clear" w:color="auto" w:fill="FFFFFF"/>
        </w:rPr>
        <w:t>SIPRO (Situation, Input,</w:t>
      </w:r>
      <w:r w:rsidR="00D0006E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D0006E" w:rsidRPr="003748EB">
        <w:rPr>
          <w:rFonts w:ascii="Times" w:eastAsia="Times New Roman" w:hAnsi="Times" w:cs="Times New Roman"/>
          <w:color w:val="000000"/>
          <w:shd w:val="clear" w:color="auto" w:fill="FFFFFF"/>
        </w:rPr>
        <w:t>Process,</w:t>
      </w:r>
      <w:r w:rsidR="00D0006E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proofErr w:type="spellStart"/>
      <w:r w:rsidR="00D0006E" w:rsidRPr="003748EB">
        <w:rPr>
          <w:rFonts w:ascii="Times" w:eastAsia="Times New Roman" w:hAnsi="Times" w:cs="Times New Roman"/>
          <w:color w:val="000000"/>
          <w:shd w:val="clear" w:color="auto" w:fill="FFFFFF"/>
        </w:rPr>
        <w:t>Reaction,Output</w:t>
      </w:r>
      <w:proofErr w:type="spellEnd"/>
      <w:r w:rsidR="00D0006E"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) model of Training </w:t>
      </w:r>
      <w:r w:rsidR="00D0006E" w:rsidRPr="003748EB">
        <w:rPr>
          <w:rFonts w:ascii="Times" w:eastAsia="Times New Roman" w:hAnsi="Times" w:cs="Times New Roman"/>
          <w:color w:val="000000"/>
        </w:rPr>
        <w:t> </w:t>
      </w:r>
      <w:r w:rsidR="00D0006E" w:rsidRPr="003748EB">
        <w:rPr>
          <w:rFonts w:ascii="Times" w:eastAsia="Times New Roman" w:hAnsi="Times" w:cs="Times New Roman"/>
          <w:color w:val="000000"/>
          <w:shd w:val="clear" w:color="auto" w:fill="FFFFFF"/>
        </w:rPr>
        <w:t>Evaluation.</w:t>
      </w:r>
      <w:r w:rsidR="00D0006E" w:rsidRPr="003748EB">
        <w:rPr>
          <w:rFonts w:ascii="Times" w:eastAsia="Times New Roman" w:hAnsi="Times" w:cs="Times New Roman"/>
          <w:color w:val="000000"/>
        </w:rPr>
        <w:t> </w:t>
      </w:r>
    </w:p>
    <w:p w14:paraId="056C9BC3" w14:textId="0846DA31" w:rsidR="0041378A" w:rsidRPr="0041378A" w:rsidRDefault="00D0006E" w:rsidP="0041378A">
      <w:pPr>
        <w:pStyle w:val="ListParagraph"/>
        <w:numPr>
          <w:ilvl w:val="0"/>
          <w:numId w:val="1"/>
        </w:numPr>
        <w:spacing w:before="351"/>
        <w:ind w:right="1"/>
        <w:rPr>
          <w:rFonts w:ascii="Times New Roman" w:eastAsia="Times New Roman" w:hAnsi="Times New Roman" w:cs="Times New Roman"/>
        </w:rPr>
      </w:pPr>
      <w:r w:rsidRPr="00D0006E"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 xml:space="preserve">List of Team </w:t>
      </w:r>
      <w:proofErr w:type="gramStart"/>
      <w:r w:rsidRPr="00D0006E"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>Members :</w:t>
      </w:r>
      <w:proofErr w:type="gramEnd"/>
      <w:r w:rsidRPr="00D0006E"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 xml:space="preserve"> </w:t>
      </w:r>
    </w:p>
    <w:p w14:paraId="3C341BA2" w14:textId="7F5729F9" w:rsidR="003748EB" w:rsidRPr="003748EB" w:rsidRDefault="003748EB" w:rsidP="005E1785">
      <w:pPr>
        <w:spacing w:before="351"/>
        <w:ind w:left="7" w:right="1"/>
        <w:jc w:val="both"/>
        <w:rPr>
          <w:rFonts w:ascii="Times New Roman" w:eastAsia="Times New Roman" w:hAnsi="Times New Roman" w:cs="Times New Roman"/>
        </w:rPr>
      </w:pPr>
      <w:proofErr w:type="gramStart"/>
      <w:r w:rsidRPr="0041378A">
        <w:rPr>
          <w:rFonts w:ascii="Times" w:eastAsia="Times New Roman" w:hAnsi="Times" w:cs="Times New Roman"/>
          <w:color w:val="000000"/>
          <w:shd w:val="clear" w:color="auto" w:fill="FFFFFF"/>
        </w:rPr>
        <w:t>Dr.(</w:t>
      </w:r>
      <w:proofErr w:type="gramEnd"/>
      <w:r w:rsidRPr="0041378A">
        <w:rPr>
          <w:rFonts w:ascii="Times" w:eastAsia="Times New Roman" w:hAnsi="Times" w:cs="Times New Roman"/>
          <w:color w:val="000000"/>
          <w:shd w:val="clear" w:color="auto" w:fill="FFFFFF"/>
        </w:rPr>
        <w:t xml:space="preserve">Lt </w:t>
      </w:r>
      <w:proofErr w:type="spellStart"/>
      <w:r w:rsidRPr="0041378A">
        <w:rPr>
          <w:rFonts w:ascii="Times" w:eastAsia="Times New Roman" w:hAnsi="Times" w:cs="Times New Roman"/>
          <w:color w:val="000000"/>
          <w:shd w:val="clear" w:color="auto" w:fill="FFFFFF"/>
        </w:rPr>
        <w:t>Cdr</w:t>
      </w:r>
      <w:proofErr w:type="spellEnd"/>
      <w:r w:rsidRPr="0041378A">
        <w:rPr>
          <w:rFonts w:ascii="Times" w:eastAsia="Times New Roman" w:hAnsi="Times" w:cs="Times New Roman"/>
          <w:color w:val="000000"/>
          <w:shd w:val="clear" w:color="auto" w:fill="FFFFFF"/>
        </w:rPr>
        <w:t>) PK Suresh Kumar</w:t>
      </w:r>
      <w:r w:rsidRPr="0041378A">
        <w:rPr>
          <w:rFonts w:ascii="Times" w:eastAsia="Times New Roman" w:hAnsi="Times" w:cs="Times New Roman"/>
          <w:color w:val="000000"/>
        </w:rPr>
        <w:t> </w:t>
      </w:r>
      <w:r w:rsidR="0041378A">
        <w:rPr>
          <w:rFonts w:ascii="Times" w:eastAsia="Times New Roman" w:hAnsi="Times" w:cs="Times New Roman"/>
          <w:color w:val="000000"/>
        </w:rPr>
        <w:t xml:space="preserve">,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Research Professor </w:t>
      </w:r>
      <w:r w:rsidR="0041378A">
        <w:rPr>
          <w:rFonts w:ascii="Times" w:eastAsia="Times New Roman" w:hAnsi="Times" w:cs="Times New Roman"/>
          <w:color w:val="000000"/>
          <w:shd w:val="clear" w:color="auto" w:fill="FFFFFF"/>
        </w:rPr>
        <w:t xml:space="preserve">,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="0041378A">
        <w:rPr>
          <w:rFonts w:ascii="Times" w:eastAsia="Times New Roman" w:hAnsi="Times" w:cs="Times New Roman"/>
          <w:color w:val="000000"/>
        </w:rPr>
        <w:t xml:space="preserve">Institute </w:t>
      </w:r>
      <w:r w:rsidRPr="003748EB">
        <w:rPr>
          <w:rFonts w:ascii="Times" w:eastAsia="Times New Roman" w:hAnsi="Times" w:cs="Times New Roman"/>
          <w:color w:val="000000"/>
        </w:rPr>
        <w:t xml:space="preserve">of Management and Commerce,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Srinivas University, Mangalore</w:t>
      </w:r>
      <w:r w:rsidRPr="003748EB">
        <w:rPr>
          <w:rFonts w:ascii="Times" w:eastAsia="Times New Roman" w:hAnsi="Times" w:cs="Times New Roman"/>
          <w:color w:val="000000"/>
        </w:rPr>
        <w:t> </w:t>
      </w:r>
    </w:p>
    <w:p w14:paraId="1F486DD3" w14:textId="77777777" w:rsidR="0041378A" w:rsidRDefault="0041378A" w:rsidP="008248C8">
      <w:pPr>
        <w:spacing w:before="202"/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</w:pPr>
    </w:p>
    <w:p w14:paraId="3614E8A6" w14:textId="62E64DED" w:rsidR="003748EB" w:rsidRPr="003748EB" w:rsidRDefault="008248C8" w:rsidP="003748EB">
      <w:pPr>
        <w:spacing w:before="202"/>
        <w:ind w:left="6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 xml:space="preserve">6.   List of </w:t>
      </w:r>
      <w:r w:rsidR="003748EB" w:rsidRPr="003748EB"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>Working Papers:</w:t>
      </w:r>
      <w:r w:rsidR="003748EB" w:rsidRPr="003748EB">
        <w:rPr>
          <w:rFonts w:ascii="Times" w:eastAsia="Times New Roman" w:hAnsi="Times" w:cs="Times New Roman"/>
          <w:b/>
          <w:bCs/>
          <w:color w:val="000000"/>
        </w:rPr>
        <w:t> </w:t>
      </w:r>
      <w:r w:rsidR="0041378A">
        <w:rPr>
          <w:rFonts w:ascii="Times" w:eastAsia="Times New Roman" w:hAnsi="Times" w:cs="Times New Roman"/>
          <w:b/>
          <w:bCs/>
          <w:color w:val="000000"/>
        </w:rPr>
        <w:t xml:space="preserve"> </w:t>
      </w:r>
    </w:p>
    <w:p w14:paraId="5B2DF721" w14:textId="1421F759" w:rsidR="003748EB" w:rsidRPr="003748EB" w:rsidRDefault="003748EB" w:rsidP="003748EB">
      <w:pPr>
        <w:spacing w:before="195"/>
        <w:ind w:left="6" w:right="1138" w:firstLine="5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a) Kumar PKS (20</w:t>
      </w:r>
      <w:r w:rsidR="0041378A">
        <w:rPr>
          <w:rFonts w:ascii="Times" w:eastAsia="Times New Roman" w:hAnsi="Times" w:cs="Times New Roman"/>
          <w:color w:val="000000"/>
          <w:shd w:val="clear" w:color="auto" w:fill="FFFFFF"/>
        </w:rPr>
        <w:t>22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) </w:t>
      </w:r>
      <w:r w:rsidR="0041378A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A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conceptual model of training Evaluation </w:t>
      </w:r>
      <w:r w:rsidR="008248C8">
        <w:rPr>
          <w:rFonts w:ascii="Times" w:eastAsia="Times New Roman" w:hAnsi="Times" w:cs="Times New Roman"/>
          <w:color w:val="000000"/>
          <w:shd w:val="clear" w:color="auto" w:fill="FFFFFF"/>
        </w:rPr>
        <w:t>–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SIPR</w:t>
      </w:r>
      <w:r w:rsidR="00E11815">
        <w:rPr>
          <w:rFonts w:ascii="Times" w:eastAsia="Times New Roman" w:hAnsi="Times" w:cs="Times New Roman"/>
          <w:color w:val="000000"/>
          <w:shd w:val="clear" w:color="auto" w:fill="FFFFFF"/>
        </w:rPr>
        <w:t>O</w:t>
      </w:r>
      <w:r w:rsidR="008248C8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(Situation,</w:t>
      </w:r>
      <w:r w:rsidRPr="003748EB">
        <w:rPr>
          <w:rFonts w:ascii="Times" w:eastAsia="Times New Roman" w:hAnsi="Times" w:cs="Times New Roman"/>
          <w:color w:val="000000"/>
        </w:rPr>
        <w:t xml:space="preserve"> 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Input,</w:t>
      </w:r>
      <w:r w:rsidR="008248C8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Process,Reaction,Output</w:t>
      </w:r>
      <w:proofErr w:type="spell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) model</w:t>
      </w:r>
      <w:r w:rsidRPr="003748EB">
        <w:rPr>
          <w:rFonts w:ascii="Times" w:eastAsia="Times New Roman" w:hAnsi="Times" w:cs="Times New Roman"/>
          <w:color w:val="000000"/>
        </w:rPr>
        <w:t> </w:t>
      </w:r>
    </w:p>
    <w:p w14:paraId="0D6E8A21" w14:textId="73E5503F" w:rsidR="003748EB" w:rsidRPr="003748EB" w:rsidRDefault="003748EB" w:rsidP="003748EB">
      <w:pPr>
        <w:spacing w:before="176"/>
        <w:ind w:left="2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b) Kumar PKS (20</w:t>
      </w:r>
      <w:r w:rsidR="0041378A">
        <w:rPr>
          <w:rFonts w:ascii="Times" w:eastAsia="Times New Roman" w:hAnsi="Times" w:cs="Times New Roman"/>
          <w:color w:val="000000"/>
          <w:shd w:val="clear" w:color="auto" w:fill="FFFFFF"/>
        </w:rPr>
        <w:t>22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)</w:t>
      </w:r>
      <w:r w:rsidR="0041378A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Modern and Innovative Techniques in Training</w:t>
      </w:r>
      <w:r w:rsidRPr="003748EB">
        <w:rPr>
          <w:rFonts w:ascii="Times" w:eastAsia="Times New Roman" w:hAnsi="Times" w:cs="Times New Roman"/>
          <w:color w:val="000000"/>
        </w:rPr>
        <w:t> </w:t>
      </w:r>
    </w:p>
    <w:p w14:paraId="64B5BEFF" w14:textId="3F44654A" w:rsidR="003748EB" w:rsidRPr="003748EB" w:rsidRDefault="003748EB" w:rsidP="003748EB">
      <w:pPr>
        <w:spacing w:before="198"/>
        <w:ind w:left="8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c) Kumar PKS (20</w:t>
      </w:r>
      <w:r w:rsidR="0041378A">
        <w:rPr>
          <w:rFonts w:ascii="Times" w:eastAsia="Times New Roman" w:hAnsi="Times" w:cs="Times New Roman"/>
          <w:color w:val="000000"/>
          <w:shd w:val="clear" w:color="auto" w:fill="FFFFFF"/>
        </w:rPr>
        <w:t>22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) </w:t>
      </w:r>
      <w:r w:rsidR="0041378A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Training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and Employability</w:t>
      </w:r>
      <w:r w:rsidRPr="003748EB">
        <w:rPr>
          <w:rFonts w:ascii="Times" w:eastAsia="Times New Roman" w:hAnsi="Times" w:cs="Times New Roman"/>
          <w:color w:val="000000"/>
        </w:rPr>
        <w:t> </w:t>
      </w:r>
    </w:p>
    <w:p w14:paraId="2B6D2085" w14:textId="3DEEB102" w:rsidR="003748EB" w:rsidRDefault="003748EB" w:rsidP="003748EB">
      <w:pPr>
        <w:spacing w:before="198"/>
        <w:ind w:left="8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d) Kumar PKS (20</w:t>
      </w:r>
      <w:r w:rsidR="0041378A">
        <w:rPr>
          <w:rFonts w:ascii="Times" w:eastAsia="Times New Roman" w:hAnsi="Times" w:cs="Times New Roman"/>
          <w:color w:val="000000"/>
          <w:shd w:val="clear" w:color="auto" w:fill="FFFFFF"/>
        </w:rPr>
        <w:t>23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) </w:t>
      </w:r>
      <w:r w:rsidR="0041378A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Trainers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role in Training</w:t>
      </w:r>
    </w:p>
    <w:p w14:paraId="1A30D3DE" w14:textId="77777777" w:rsidR="0041378A" w:rsidRPr="003748EB" w:rsidRDefault="0041378A" w:rsidP="003748EB">
      <w:pPr>
        <w:spacing w:before="198"/>
        <w:ind w:left="8"/>
        <w:rPr>
          <w:rFonts w:ascii="Times New Roman" w:eastAsia="Times New Roman" w:hAnsi="Times New Roman" w:cs="Times New Roman"/>
        </w:rPr>
      </w:pPr>
    </w:p>
    <w:p w14:paraId="148546AA" w14:textId="156309A2" w:rsidR="003748EB" w:rsidRPr="00D311B8" w:rsidRDefault="00D311B8" w:rsidP="00D311B8">
      <w:pPr>
        <w:ind w:left="6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 xml:space="preserve">7. </w:t>
      </w:r>
      <w:r w:rsidR="008248C8" w:rsidRPr="00D311B8"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 xml:space="preserve">List of related </w:t>
      </w:r>
      <w:r w:rsidR="003748EB" w:rsidRPr="00D311B8"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>Published Paper in Journals / Conference proceedings:</w:t>
      </w:r>
      <w:r w:rsidR="003748EB" w:rsidRPr="00D311B8">
        <w:rPr>
          <w:rFonts w:ascii="Times" w:eastAsia="Times New Roman" w:hAnsi="Times" w:cs="Times New Roman"/>
          <w:b/>
          <w:bCs/>
          <w:color w:val="000000"/>
        </w:rPr>
        <w:t> </w:t>
      </w:r>
    </w:p>
    <w:p w14:paraId="615DF727" w14:textId="001D6B48" w:rsidR="003748EB" w:rsidRPr="003748EB" w:rsidRDefault="003748EB" w:rsidP="0041378A">
      <w:pPr>
        <w:spacing w:before="177"/>
        <w:ind w:left="5" w:firstLine="5"/>
        <w:jc w:val="both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Kumar PKS and Mishra P (13 and 14 Feb 2015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) ,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Issues and Challenges of Rural Development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Training and Measures to overcome it , </w:t>
      </w:r>
      <w:r w:rsidRPr="003748EB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>Issues And Challenges for Sustained Rural Development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,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National Conference - Alva’s Institute of Engineering Technology </w:t>
      </w:r>
      <w:r w:rsidR="005E1785">
        <w:rPr>
          <w:rFonts w:ascii="Times" w:eastAsia="Times New Roman" w:hAnsi="Times" w:cs="Times New Roman"/>
          <w:color w:val="000000"/>
          <w:shd w:val="clear" w:color="auto" w:fill="FFFFFF"/>
        </w:rPr>
        <w:t>.</w:t>
      </w:r>
    </w:p>
    <w:p w14:paraId="6CDF79BE" w14:textId="77777777" w:rsidR="003748EB" w:rsidRPr="003748EB" w:rsidRDefault="003748EB" w:rsidP="0041378A">
      <w:pPr>
        <w:spacing w:before="177"/>
        <w:ind w:left="5" w:firstLine="5"/>
        <w:jc w:val="both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Kumar PKS and Mishra P (July – Sep 2015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) ,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A study on Awareness of Rural Development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Training among Potential beneficiaries in Kannur and Kasaragod districts of Kerala , Journal of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Advances in Business Management , Vol 1 , Issue 3 , Pp 314-322 , ISSN -2395-7441 (online),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ISSN-2395 -7328 ( print)</w:t>
      </w:r>
      <w:r w:rsidRPr="003748EB">
        <w:rPr>
          <w:rFonts w:ascii="Times" w:eastAsia="Times New Roman" w:hAnsi="Times" w:cs="Times New Roman"/>
          <w:color w:val="000000"/>
        </w:rPr>
        <w:t> </w:t>
      </w:r>
    </w:p>
    <w:p w14:paraId="544E6169" w14:textId="77777777" w:rsidR="003748EB" w:rsidRPr="003748EB" w:rsidRDefault="003748EB" w:rsidP="0041378A">
      <w:pPr>
        <w:spacing w:before="177"/>
        <w:ind w:right="1" w:firstLine="10"/>
        <w:jc w:val="both"/>
        <w:rPr>
          <w:rFonts w:ascii="Times New Roman" w:eastAsia="Times New Roman" w:hAnsi="Times New Roman" w:cs="Times New Roman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Kumar PKS (16 and 17Dec 2016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) ,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A study on Measuring Training Effectiveness , </w:t>
      </w:r>
      <w:r w:rsidRPr="003748EB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 xml:space="preserve">Recent </w:t>
      </w:r>
      <w:r w:rsidRPr="003748EB">
        <w:rPr>
          <w:rFonts w:ascii="Times" w:eastAsia="Times New Roman" w:hAnsi="Times" w:cs="Times New Roman"/>
          <w:i/>
          <w:iCs/>
          <w:color w:val="000000"/>
        </w:rPr>
        <w:t> I</w:t>
      </w:r>
      <w:r w:rsidRPr="003748EB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 xml:space="preserve">nnovations in Management , Engineering and Humanities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, International Conference - Sunrise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University , Alwar</w:t>
      </w:r>
      <w:r w:rsidRPr="003748EB">
        <w:rPr>
          <w:rFonts w:ascii="Times" w:eastAsia="Times New Roman" w:hAnsi="Times" w:cs="Times New Roman"/>
          <w:color w:val="000000"/>
        </w:rPr>
        <w:t>  </w:t>
      </w:r>
    </w:p>
    <w:p w14:paraId="10BF64D1" w14:textId="77777777" w:rsidR="005E1785" w:rsidRDefault="003748EB" w:rsidP="005E1785">
      <w:pPr>
        <w:spacing w:before="177"/>
        <w:ind w:left="5" w:right="1" w:firstLine="5"/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Kumar PKS and Singhal</w:t>
      </w:r>
      <w:r w:rsidR="008248C8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R (Mar 2018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) ,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A study on Positive Aspects of Rural Development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Training in Kannur and Kasaragod districts of Kerala , Journal of Marketing and Finance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Management ,Vol 6 , Issue 3 , Pp 39-54 , ISSN -2349-2546(print)</w:t>
      </w:r>
    </w:p>
    <w:p w14:paraId="25072F1D" w14:textId="3D8E221C" w:rsidR="003748EB" w:rsidRPr="003748EB" w:rsidRDefault="003748EB" w:rsidP="005E1785">
      <w:pPr>
        <w:spacing w:before="177"/>
        <w:ind w:left="5" w:right="1" w:firstLine="5"/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3748EB">
        <w:rPr>
          <w:rFonts w:ascii="Times" w:eastAsia="Times New Roman" w:hAnsi="Times" w:cs="Times New Roman"/>
          <w:color w:val="000000"/>
        </w:rPr>
        <w:t> </w:t>
      </w:r>
    </w:p>
    <w:p w14:paraId="1FA72010" w14:textId="58C1C003" w:rsidR="003748EB" w:rsidRDefault="003748EB" w:rsidP="0041378A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Kumar PKS (16 and 17 Aug 2019</w:t>
      </w:r>
      <w:proofErr w:type="gram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),Training</w:t>
      </w:r>
      <w:proofErr w:type="gram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Evaluation 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Model:Better</w:t>
      </w:r>
      <w:proofErr w:type="spellEnd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 alternative to Smile Sheets </w:t>
      </w:r>
      <w:r w:rsidRPr="003748EB">
        <w:rPr>
          <w:rFonts w:ascii="Times" w:eastAsia="Times New Roman" w:hAnsi="Times" w:cs="Times New Roman"/>
          <w:color w:val="000000"/>
        </w:rPr>
        <w:t> 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 xml:space="preserve">in Measuring Training </w:t>
      </w:r>
      <w:proofErr w:type="spellStart"/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Effectiveness,</w:t>
      </w:r>
      <w:r w:rsidRPr="003748EB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>Emerging</w:t>
      </w:r>
      <w:proofErr w:type="spellEnd"/>
      <w:r w:rsidRPr="003748EB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 xml:space="preserve"> Trends in Management, Information technology </w:t>
      </w:r>
      <w:r w:rsidRPr="003748EB">
        <w:rPr>
          <w:rFonts w:ascii="Times" w:eastAsia="Times New Roman" w:hAnsi="Times" w:cs="Times New Roman"/>
          <w:i/>
          <w:iCs/>
          <w:color w:val="000000"/>
        </w:rPr>
        <w:t> </w:t>
      </w:r>
      <w:r w:rsidRPr="003748EB">
        <w:rPr>
          <w:rFonts w:ascii="Times" w:eastAsia="Times New Roman" w:hAnsi="Times" w:cs="Times New Roman"/>
          <w:i/>
          <w:iCs/>
          <w:color w:val="000000"/>
          <w:shd w:val="clear" w:color="auto" w:fill="FFFFFF"/>
        </w:rPr>
        <w:t xml:space="preserve">and Education, </w:t>
      </w:r>
      <w:r w:rsidRPr="003748EB">
        <w:rPr>
          <w:rFonts w:ascii="Times" w:eastAsia="Times New Roman" w:hAnsi="Times" w:cs="Times New Roman"/>
          <w:color w:val="000000"/>
          <w:shd w:val="clear" w:color="auto" w:fill="FFFFFF"/>
        </w:rPr>
        <w:t>International Conference – Srinivas University, Mangalore</w:t>
      </w:r>
    </w:p>
    <w:p w14:paraId="35508E6A" w14:textId="77777777" w:rsidR="005E1785" w:rsidRDefault="005E1785" w:rsidP="0041378A">
      <w:pPr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1BF02249" w14:textId="11423DFB" w:rsidR="005E1785" w:rsidRPr="003748EB" w:rsidRDefault="005E1785" w:rsidP="0041378A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41378A">
        <w:rPr>
          <w:rFonts w:ascii="Times" w:eastAsia="Times New Roman" w:hAnsi="Times" w:cs="Times New Roman"/>
          <w:color w:val="000000"/>
          <w:shd w:val="clear" w:color="auto" w:fill="FFFFFF"/>
        </w:rPr>
        <w:t>Dr.(</w:t>
      </w:r>
      <w:proofErr w:type="gramEnd"/>
      <w:r w:rsidRPr="0041378A">
        <w:rPr>
          <w:rFonts w:ascii="Times" w:eastAsia="Times New Roman" w:hAnsi="Times" w:cs="Times New Roman"/>
          <w:color w:val="000000"/>
          <w:shd w:val="clear" w:color="auto" w:fill="FFFFFF"/>
        </w:rPr>
        <w:t xml:space="preserve">Lt </w:t>
      </w:r>
      <w:proofErr w:type="spellStart"/>
      <w:r w:rsidRPr="0041378A">
        <w:rPr>
          <w:rFonts w:ascii="Times" w:eastAsia="Times New Roman" w:hAnsi="Times" w:cs="Times New Roman"/>
          <w:color w:val="000000"/>
          <w:shd w:val="clear" w:color="auto" w:fill="FFFFFF"/>
        </w:rPr>
        <w:t>Cdr</w:t>
      </w:r>
      <w:proofErr w:type="spellEnd"/>
      <w:r w:rsidRPr="0041378A">
        <w:rPr>
          <w:rFonts w:ascii="Times" w:eastAsia="Times New Roman" w:hAnsi="Times" w:cs="Times New Roman"/>
          <w:color w:val="000000"/>
          <w:shd w:val="clear" w:color="auto" w:fill="FFFFFF"/>
        </w:rPr>
        <w:t>) PK Suresh Kumar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  <w:r>
        <w:rPr>
          <w:rFonts w:ascii="Times" w:eastAsia="Times New Roman" w:hAnsi="Times" w:cs="Times New Roman"/>
          <w:color w:val="000000"/>
          <w:shd w:val="clear" w:color="auto" w:fill="FFFFFF"/>
        </w:rPr>
        <w:tab/>
      </w:r>
      <w:r>
        <w:rPr>
          <w:rFonts w:ascii="Times" w:eastAsia="Times New Roman" w:hAnsi="Times" w:cs="Times New Roman"/>
          <w:color w:val="000000"/>
          <w:shd w:val="clear" w:color="auto" w:fill="FFFFFF"/>
        </w:rPr>
        <w:tab/>
        <w:t>Date: 28 Apr 2022</w:t>
      </w:r>
    </w:p>
    <w:p w14:paraId="06C6A1F9" w14:textId="77777777" w:rsidR="003748EB" w:rsidRDefault="003748EB"/>
    <w:sectPr w:rsidR="003748EB" w:rsidSect="003748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2448"/>
    <w:multiLevelType w:val="hybridMultilevel"/>
    <w:tmpl w:val="8ACEA32E"/>
    <w:lvl w:ilvl="0" w:tplc="9BD843A6">
      <w:start w:val="1"/>
      <w:numFmt w:val="decimal"/>
      <w:lvlText w:val="%1."/>
      <w:lvlJc w:val="left"/>
      <w:pPr>
        <w:ind w:left="366" w:hanging="360"/>
      </w:pPr>
      <w:rPr>
        <w:rFonts w:ascii="Times" w:hAnsi="Time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EB"/>
    <w:rsid w:val="000163D8"/>
    <w:rsid w:val="003748EB"/>
    <w:rsid w:val="003F4689"/>
    <w:rsid w:val="0041378A"/>
    <w:rsid w:val="00455A88"/>
    <w:rsid w:val="005336A2"/>
    <w:rsid w:val="005E1785"/>
    <w:rsid w:val="0067096A"/>
    <w:rsid w:val="008248C8"/>
    <w:rsid w:val="00C23E99"/>
    <w:rsid w:val="00D0006E"/>
    <w:rsid w:val="00D311B8"/>
    <w:rsid w:val="00E11815"/>
    <w:rsid w:val="00E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08088"/>
  <w15:chartTrackingRefBased/>
  <w15:docId w15:val="{AD4C2479-7A23-9A4E-9A05-CB1985CC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8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0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2022-04-27T22:55:00Z</dcterms:created>
  <dcterms:modified xsi:type="dcterms:W3CDTF">2022-04-27T22:55:00Z</dcterms:modified>
</cp:coreProperties>
</file>